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D96" w:rsidRDefault="00281D96" w:rsidP="00BD031D">
      <w:pPr>
        <w:shd w:val="clear" w:color="auto" w:fill="FFFFFF"/>
        <w:spacing w:line="299" w:lineRule="exact"/>
        <w:ind w:left="5580"/>
      </w:pPr>
      <w:r>
        <w:rPr>
          <w:color w:val="000000"/>
          <w:sz w:val="28"/>
          <w:szCs w:val="28"/>
        </w:rPr>
        <w:t>УТВЕРЖДЕН</w:t>
      </w:r>
    </w:p>
    <w:p w:rsidR="00281D96" w:rsidRDefault="00281D96" w:rsidP="00BD031D">
      <w:pPr>
        <w:shd w:val="clear" w:color="auto" w:fill="FFFFFF"/>
        <w:tabs>
          <w:tab w:val="left" w:pos="7546"/>
        </w:tabs>
        <w:spacing w:before="4" w:line="299" w:lineRule="exact"/>
        <w:ind w:left="5580"/>
        <w:rPr>
          <w:color w:val="000000"/>
          <w:spacing w:val="-2"/>
          <w:sz w:val="28"/>
          <w:szCs w:val="28"/>
        </w:rPr>
      </w:pPr>
    </w:p>
    <w:p w:rsidR="00281D96" w:rsidRDefault="00281D96" w:rsidP="00BD031D">
      <w:pPr>
        <w:shd w:val="clear" w:color="auto" w:fill="FFFFFF"/>
        <w:tabs>
          <w:tab w:val="left" w:pos="7546"/>
        </w:tabs>
        <w:spacing w:before="4" w:line="299" w:lineRule="exact"/>
        <w:ind w:left="5580"/>
      </w:pPr>
      <w:r>
        <w:rPr>
          <w:color w:val="000000"/>
          <w:spacing w:val="-2"/>
          <w:sz w:val="28"/>
          <w:szCs w:val="28"/>
        </w:rPr>
        <w:t>распоряжением Правительства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Кировской области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от</w:t>
      </w:r>
      <w:r w:rsidR="001916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1916AF">
        <w:rPr>
          <w:color w:val="000000"/>
          <w:sz w:val="28"/>
          <w:szCs w:val="28"/>
        </w:rPr>
        <w:t>26.02.2013</w:t>
      </w:r>
      <w:r>
        <w:rPr>
          <w:color w:val="000000"/>
          <w:sz w:val="28"/>
          <w:szCs w:val="28"/>
        </w:rPr>
        <w:t xml:space="preserve">   </w:t>
      </w:r>
      <w:r w:rsidR="001916AF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№</w:t>
      </w:r>
      <w:r w:rsidR="001916AF">
        <w:rPr>
          <w:color w:val="000000"/>
          <w:sz w:val="28"/>
          <w:szCs w:val="28"/>
        </w:rPr>
        <w:t xml:space="preserve">  39</w:t>
      </w:r>
    </w:p>
    <w:p w:rsidR="00281D96" w:rsidRDefault="00281D96" w:rsidP="00BD031D">
      <w:pPr>
        <w:pStyle w:val="1"/>
        <w:spacing w:after="0" w:line="240" w:lineRule="auto"/>
        <w:ind w:firstLine="0"/>
        <w:jc w:val="right"/>
        <w:rPr>
          <w:sz w:val="22"/>
          <w:szCs w:val="22"/>
        </w:rPr>
      </w:pPr>
      <w:r>
        <w:rPr>
          <w:sz w:val="2"/>
          <w:szCs w:val="2"/>
        </w:rPr>
        <w:t>.</w:t>
      </w:r>
      <w:r>
        <w:t xml:space="preserve">          </w:t>
      </w:r>
    </w:p>
    <w:p w:rsidR="00281D96" w:rsidRDefault="00281D96" w:rsidP="00BD031D">
      <w:pPr>
        <w:pStyle w:val="1"/>
        <w:spacing w:after="0" w:line="240" w:lineRule="auto"/>
        <w:ind w:firstLine="0"/>
        <w:rPr>
          <w:sz w:val="22"/>
          <w:szCs w:val="22"/>
        </w:rPr>
      </w:pPr>
    </w:p>
    <w:p w:rsidR="00281D96" w:rsidRDefault="00281D96" w:rsidP="00BD031D">
      <w:pPr>
        <w:pStyle w:val="1"/>
        <w:spacing w:after="0" w:line="240" w:lineRule="auto"/>
        <w:ind w:firstLine="0"/>
        <w:rPr>
          <w:sz w:val="22"/>
          <w:szCs w:val="22"/>
        </w:rPr>
      </w:pPr>
    </w:p>
    <w:p w:rsidR="00281D96" w:rsidRPr="00A10291" w:rsidRDefault="00281D96" w:rsidP="00BD031D">
      <w:pPr>
        <w:pStyle w:val="1"/>
        <w:spacing w:after="0" w:line="240" w:lineRule="auto"/>
        <w:ind w:firstLine="0"/>
        <w:jc w:val="center"/>
        <w:rPr>
          <w:b/>
          <w:szCs w:val="28"/>
        </w:rPr>
      </w:pPr>
      <w:r w:rsidRPr="00A10291">
        <w:rPr>
          <w:b/>
          <w:szCs w:val="28"/>
        </w:rPr>
        <w:t xml:space="preserve">ПЕРЕЧЕНЬ </w:t>
      </w:r>
    </w:p>
    <w:p w:rsidR="00281D96" w:rsidRDefault="00281D96" w:rsidP="00BD031D">
      <w:pPr>
        <w:pStyle w:val="1"/>
        <w:spacing w:after="0" w:line="240" w:lineRule="auto"/>
        <w:ind w:firstLine="0"/>
        <w:jc w:val="center"/>
        <w:rPr>
          <w:b/>
          <w:szCs w:val="28"/>
        </w:rPr>
      </w:pPr>
      <w:r w:rsidRPr="00A10291">
        <w:rPr>
          <w:b/>
          <w:szCs w:val="28"/>
        </w:rPr>
        <w:t xml:space="preserve">заказчиков </w:t>
      </w:r>
      <w:r>
        <w:rPr>
          <w:b/>
          <w:szCs w:val="28"/>
        </w:rPr>
        <w:t xml:space="preserve">по размещению заказов </w:t>
      </w:r>
    </w:p>
    <w:p w:rsidR="00281D96" w:rsidRDefault="00281D96" w:rsidP="00BD031D">
      <w:pPr>
        <w:pStyle w:val="1"/>
        <w:spacing w:after="0" w:line="240" w:lineRule="auto"/>
        <w:ind w:firstLine="0"/>
        <w:jc w:val="center"/>
        <w:rPr>
          <w:b/>
          <w:szCs w:val="28"/>
        </w:rPr>
      </w:pPr>
      <w:r w:rsidRPr="00A10291">
        <w:rPr>
          <w:b/>
          <w:szCs w:val="28"/>
        </w:rPr>
        <w:t xml:space="preserve">на поставки товаров, выполнение работ, оказание услуг </w:t>
      </w:r>
    </w:p>
    <w:p w:rsidR="00281D96" w:rsidRDefault="00281D96" w:rsidP="00BD031D">
      <w:pPr>
        <w:pStyle w:val="1"/>
        <w:spacing w:after="0" w:line="240" w:lineRule="auto"/>
        <w:ind w:firstLine="0"/>
        <w:jc w:val="center"/>
        <w:rPr>
          <w:b/>
          <w:szCs w:val="28"/>
        </w:rPr>
      </w:pPr>
      <w:r w:rsidRPr="00A10291">
        <w:rPr>
          <w:b/>
          <w:szCs w:val="28"/>
        </w:rPr>
        <w:t xml:space="preserve">для государственных нужд </w:t>
      </w:r>
      <w:r>
        <w:rPr>
          <w:b/>
          <w:szCs w:val="28"/>
        </w:rPr>
        <w:t xml:space="preserve">и нужд областных </w:t>
      </w:r>
    </w:p>
    <w:p w:rsidR="00281D96" w:rsidRDefault="00281D96" w:rsidP="00BD031D">
      <w:pPr>
        <w:pStyle w:val="1"/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бюджетных учреждений </w:t>
      </w:r>
    </w:p>
    <w:p w:rsidR="00C031CA" w:rsidRDefault="00C031CA" w:rsidP="00BD031D">
      <w:pPr>
        <w:pStyle w:val="1"/>
        <w:spacing w:after="0" w:line="240" w:lineRule="auto"/>
        <w:ind w:firstLine="0"/>
        <w:jc w:val="center"/>
        <w:rPr>
          <w:b/>
          <w:szCs w:val="28"/>
        </w:rPr>
      </w:pPr>
    </w:p>
    <w:tbl>
      <w:tblPr>
        <w:tblW w:w="4997" w:type="pct"/>
        <w:tblCellSpacing w:w="5" w:type="nil"/>
        <w:tblInd w:w="-67" w:type="dxa"/>
        <w:tblCellMar>
          <w:left w:w="75" w:type="dxa"/>
          <w:right w:w="75" w:type="dxa"/>
        </w:tblCellMar>
        <w:tblLook w:val="0000"/>
      </w:tblPr>
      <w:tblGrid>
        <w:gridCol w:w="703"/>
        <w:gridCol w:w="8795"/>
      </w:tblGrid>
      <w:tr w:rsidR="00D07CA5" w:rsidRPr="00B76388" w:rsidTr="00EF21A3">
        <w:trPr>
          <w:trHeight w:val="400"/>
          <w:tblHeader/>
          <w:tblCellSpacing w:w="5" w:type="nil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1CA" w:rsidRPr="00C031CA" w:rsidRDefault="00EF21A3" w:rsidP="0021127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031CA"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031CA" w:rsidRPr="00C031C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="00C031CA" w:rsidRPr="00C031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C031CA" w:rsidRPr="00C031C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C031CA" w:rsidRPr="00C031C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EF21A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Наименование заказчика</w:t>
            </w:r>
          </w:p>
        </w:tc>
      </w:tr>
      <w:tr w:rsidR="00D07CA5" w:rsidRPr="00B76388" w:rsidTr="00DA1AAB">
        <w:trPr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здравоохранения Кировской области            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Кировское    областное    государственное    бюджетное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  учреждение здравоохранения 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Кировская областная клиническая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Кировское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областное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государственное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бюджетное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учреждение здравоохранения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Кировская областная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детская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клиническая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Кировская областная  больни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ца  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восстановительного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лечения»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Кировская областная клиническая больница </w:t>
            </w:r>
            <w:r w:rsidR="00E94F6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Кировская инфекционная клиническая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Кировский областной  клинический  перинатальный центр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Кировский областной клинический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нкологический диспансер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Кировское    областное    государственное    бюджетное    учреждение здравоохранения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клинический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кожно-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енерологический диспансер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Кировский областной наркологический диспансер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Кировский родильный дом № 1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Кировский областной госпиталь для ветеранов войн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гериатрический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Кировский областной диагностический центр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Санаторий для детей с родителями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Лесная сказка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государственное  бюджетное  судебно-экспертное учреждение     здравоохранения   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Кировское   областное     бюро судебно-медицинской экспертизы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Кировский областной центр по профилактике и  борьбе со СПИД и инфекционными заболеваниями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Медицинский информационно-аналитический центр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 государственное   бюджетное   образовательное учреждение   среднего   профессионального   образования 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Кировский медицинский колледж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Арбажская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Афанасьевская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Белохолуницкая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Богородская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Верхнекамская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Верхошижемская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бюджетное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Вятскополянская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Даровская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Зуевская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Кикнурская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Кильмезская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бюджетное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Кирово-Чепецкая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бюджетное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Котельничская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Куменская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Лебяжская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Лузская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Малмыжская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Мурашинская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Нагорская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Немская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Нолинская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Омутнинская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Опаринская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Оричевская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Орловская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Пижанская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Подосиновская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 больница  имени Н.В. 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Отрокова</w:t>
            </w:r>
            <w:proofErr w:type="spellEnd"/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Санчурская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центральная  районная  больница  имени заслуженного врача РСФСР А.И. Прохорова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Свечинская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бюджетное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Слободская центральная районная больница имени академика А.Н. Бакулева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Советская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Сунская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Тужинская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Унинская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Уржумская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Фаленская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Шабалинская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Юрьянская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Яранская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Кировская городская больница </w:t>
            </w:r>
            <w:r w:rsidR="00E94F6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4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Кировская городская больница </w:t>
            </w:r>
            <w:r w:rsidR="00E94F6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Кировская городская больница </w:t>
            </w:r>
            <w:r w:rsidR="00E94F6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бюджетное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Кировский детский городской клинический лечебно-диагностический центр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Северная городская клиническая больница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Кировская  городская  клиническая  больница </w:t>
            </w:r>
            <w:r w:rsidR="00E94F6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6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Лепсе</w:t>
            </w:r>
            <w:proofErr w:type="spellEnd"/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Кировская клиническая больница </w:t>
            </w:r>
            <w:r w:rsidR="00E94F6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Кировская клиническая больница</w:t>
            </w:r>
            <w:r w:rsidR="00E94F6B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Кировская городская клиническая больница </w:t>
            </w:r>
            <w:r w:rsidR="00E94F6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4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Кировская городская больница </w:t>
            </w:r>
            <w:r w:rsidR="00E94F6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75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Станция скорой медицинской помощи </w:t>
            </w:r>
            <w:proofErr w:type="gram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. Кирова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санаторий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Турек</w:t>
            </w:r>
            <w:proofErr w:type="spellEnd"/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Санаторий для детей с родителями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Солнечный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3F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3F" w:rsidRPr="00C031CA" w:rsidRDefault="001A5A3F" w:rsidP="00722DB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A3F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здравоохранения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A5A3F">
              <w:rPr>
                <w:rFonts w:ascii="Times New Roman" w:hAnsi="Times New Roman" w:cs="Times New Roman"/>
                <w:sz w:val="28"/>
                <w:szCs w:val="28"/>
              </w:rPr>
              <w:t>Городская больница ЗАТО Первомайский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7CA5" w:rsidRPr="00B76388" w:rsidTr="00DA1AAB">
        <w:trPr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96D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культуры Кировской области                              </w:t>
            </w:r>
          </w:p>
        </w:tc>
      </w:tr>
      <w:tr w:rsidR="00D07CA5" w:rsidRPr="00B76388" w:rsidTr="00975F14">
        <w:trPr>
          <w:trHeight w:val="339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дополнительного профессионального  образования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Учебно-методический центр повышения квалификации работников культуры и искусства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96D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 государственное   образовательное   бюджетное учреждение   среднего   профессионального   образования    Кировский областной колледж музыкального искусства им. И.В. 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Казенина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 государственное   бюджетное   образовательное учреждение   среднего   профессионального   образования   (техникум)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Вятское художественное училище им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ени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А.А. Рылова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 бюджетное  учреждение  культуры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Кировская ордена  Почета  государственная  универсальная  областная научная библиотека имени А.И. Герцена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 бюджетное  учреждение  культуры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Кировский областной краеведческий музей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6B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 бюджетное  учреждение  культуры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Вятский художественный музей имени</w:t>
            </w:r>
          </w:p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В.М. и А.М. Васнецовых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 бюджетное  учреждение  культуры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Музей К.Э. Циолковского, авиации и космонавтики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 бюджетное  учреждение  культуры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Вятский палеонтологический музей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 бюджетное  учреждение  культуры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Кировский областной ордена Трудового Красного Знамени драматический театр имени С.М. Кирова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 бюджетное  учреждение  культуры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Областной Дом народного творчества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 бюджетное  учреждение  культуры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Кировский социально-культурный центр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 бюджетное  учреждение  культуры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Кировская областная библиотека  для  детей  и  юношества  им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ени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А.С. Грина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</w:p>
        </w:tc>
      </w:tr>
      <w:tr w:rsidR="00D07CA5" w:rsidRPr="00B76388" w:rsidTr="00DA1AAB">
        <w:trPr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образования Кировской области                      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D7130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образовательное  бюджетное учреждение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детей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Эколого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биологический центр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 государственное   образовательное   бюджетное учреждение  дополнительного  образования   детей 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Центр   детского (юношеского) технического творчества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 государственное   образовательное   бюджетное учреждение  дополнительного  образования  детей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Центр  детского  и юношеского туризма и экскурсий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6C83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 государственное   образовательное   бюджетное учреждение дополнительного образования  детей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A6C83">
              <w:rPr>
                <w:rFonts w:ascii="Times New Roman" w:hAnsi="Times New Roman" w:cs="Times New Roman"/>
                <w:sz w:val="28"/>
                <w:szCs w:val="28"/>
              </w:rPr>
              <w:t xml:space="preserve">  Дворец творчества детей и молодежи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</w:p>
        </w:tc>
      </w:tr>
      <w:tr w:rsidR="00D07CA5" w:rsidRPr="00B76388" w:rsidTr="00DC15A0">
        <w:trPr>
          <w:trHeight w:val="339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DB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1DB" w:rsidRPr="002861DB" w:rsidRDefault="002861DB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1DB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бюджетное учреждение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861DB">
              <w:rPr>
                <w:rFonts w:ascii="Times New Roman" w:hAnsi="Times New Roman" w:cs="Times New Roman"/>
                <w:sz w:val="28"/>
                <w:szCs w:val="28"/>
              </w:rPr>
              <w:t>Центр оценки качества образования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2B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2B" w:rsidRPr="00CE7E2B" w:rsidRDefault="00CE7E2B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>Кировское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3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областное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3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государственное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83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общеобразовательное бюджетное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с углубленным изучением отдельных предметов </w:t>
            </w:r>
            <w:proofErr w:type="gramStart"/>
            <w:r w:rsidRPr="00CE7E2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E7E2B">
              <w:rPr>
                <w:rFonts w:ascii="Times New Roman" w:hAnsi="Times New Roman" w:cs="Times New Roman"/>
                <w:sz w:val="28"/>
                <w:szCs w:val="28"/>
              </w:rPr>
              <w:t>. Зуевка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2B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2B" w:rsidRPr="00CE7E2B" w:rsidRDefault="00CE7E2B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>Кировское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83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областное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83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государственное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83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общеобразовательное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>бюджетное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с углубленным изучением отдельных предметов </w:t>
            </w:r>
            <w:proofErr w:type="gramStart"/>
            <w:r w:rsidRPr="00CE7E2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E7E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94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Омутнинска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2B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2B" w:rsidRPr="00CE7E2B" w:rsidRDefault="00CE7E2B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>Кировское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83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областное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83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государственное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3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общеобразовательное бюджетное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Лицей </w:t>
            </w:r>
            <w:proofErr w:type="gramStart"/>
            <w:r w:rsidRPr="00CE7E2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E7E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94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>Советска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2B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2B" w:rsidRPr="00CE7E2B" w:rsidRDefault="00CE7E2B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>Кировское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83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областное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3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государственное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3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общеобразовательное бюджетное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с углубленным изучением отдельных предметов </w:t>
            </w:r>
            <w:proofErr w:type="gramStart"/>
            <w:r w:rsidRPr="00CE7E2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E7E2B">
              <w:rPr>
                <w:rFonts w:ascii="Times New Roman" w:hAnsi="Times New Roman" w:cs="Times New Roman"/>
                <w:sz w:val="28"/>
                <w:szCs w:val="28"/>
              </w:rPr>
              <w:t>. Яранска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2B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2B" w:rsidRPr="00CE7E2B" w:rsidRDefault="00CE7E2B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>Кировское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83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областное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83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83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общеобразовательное бюджетное</w:t>
            </w:r>
            <w:r w:rsidR="0018386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  <w:r w:rsidR="0018386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средняя</w:t>
            </w:r>
            <w:r w:rsidR="0018386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</w:t>
            </w:r>
            <w:r w:rsidR="0018386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  <w:r w:rsidR="0018386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7E2B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="00E94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Оричи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2B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2B" w:rsidRPr="00CE7E2B" w:rsidRDefault="00CE7E2B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>Кировское</w:t>
            </w:r>
            <w:r w:rsidR="0018386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областное</w:t>
            </w:r>
            <w:r w:rsidR="0018386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государственное</w:t>
            </w:r>
            <w:r w:rsidR="0018386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общеобразовательное бюджетное</w:t>
            </w:r>
            <w:r w:rsidR="0018386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</w:t>
            </w:r>
            <w:r w:rsidR="0018386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>Вятская</w:t>
            </w:r>
            <w:r w:rsidR="00183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гуманитарная</w:t>
            </w:r>
            <w:r w:rsidR="00183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гимназия</w:t>
            </w:r>
            <w:r w:rsidR="001838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>глубленным изучением английского языка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2B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2B" w:rsidRPr="00CE7E2B" w:rsidRDefault="00CE7E2B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>Кировское</w:t>
            </w:r>
            <w:r w:rsidR="0018386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областное</w:t>
            </w:r>
            <w:r w:rsidR="0018386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государственное</w:t>
            </w:r>
            <w:r w:rsidR="0018386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общеобразовательное бюджетное учреждение средняя общеобразовательная школа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E7E2B">
              <w:rPr>
                <w:rFonts w:ascii="Times New Roman" w:hAnsi="Times New Roman" w:cs="Times New Roman"/>
                <w:sz w:val="28"/>
                <w:szCs w:val="28"/>
              </w:rPr>
              <w:t>Центр дистанционного образования детей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Кировское  областное   государственное   образовательное   бюджетное учреждение начального профессионального образования профессиональный лицей</w:t>
            </w:r>
            <w:r w:rsidR="00E94F6B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18 г. Кирова                                           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 государственное   образовательное   бюджетное учреждение начального профессионального образования профессиональное училище </w:t>
            </w:r>
            <w:r w:rsidR="00E94F6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19 г. Кирова                                         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государственное образовательное бюджетное учреждение начального профессионального образования профессиональное училище № 21</w:t>
            </w:r>
            <w:r w:rsidR="00E94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7E2B" w:rsidRPr="00CE7E2B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E94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7E2B" w:rsidRPr="00CE7E2B">
              <w:rPr>
                <w:rFonts w:ascii="Times New Roman" w:hAnsi="Times New Roman" w:cs="Times New Roman"/>
                <w:sz w:val="28"/>
                <w:szCs w:val="28"/>
              </w:rPr>
              <w:t>Стулово</w:t>
            </w:r>
            <w:proofErr w:type="spellEnd"/>
            <w:r w:rsidR="00CE7E2B" w:rsidRPr="00CE7E2B">
              <w:rPr>
                <w:rFonts w:ascii="Times New Roman" w:hAnsi="Times New Roman" w:cs="Times New Roman"/>
                <w:sz w:val="28"/>
                <w:szCs w:val="28"/>
              </w:rPr>
              <w:t xml:space="preserve"> Слободского района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 государственное   образовательное   бюджетное учреждение начального профессионального образования профессиональное училище </w:t>
            </w:r>
            <w:r w:rsidR="00E94F6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37 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Свеча                                         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7E317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 государственное   образовательное   бюджетное учреждение начального профессионального образования профессиональное училище </w:t>
            </w:r>
            <w:r w:rsidR="00E94F6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48 г. Лузы  </w:t>
            </w:r>
          </w:p>
        </w:tc>
      </w:tr>
      <w:tr w:rsidR="00D07CA5" w:rsidRPr="00B76388" w:rsidTr="0018386F">
        <w:trPr>
          <w:trHeight w:val="339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7E317A" w:rsidP="007E317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 государственное   образовательное   бюджетное учреждение   среднего   профессионального   образования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Зуевский государственный механико-технологический техникум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105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 государственное   образовательное   бюджетное учреждение   среднего   профессионального    образования  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Вятский государственный аграрно-промышленный техникум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7E317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образовательное бюджетное учреждение среднего профессионального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Вятский государственный техникум профессиональных технологий, управления  и сервиса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</w:t>
            </w:r>
            <w:r w:rsidR="00F055DD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областное 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образовательное бюджетное учреждение среднего </w:t>
            </w:r>
            <w:r w:rsidR="00F055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рофессионального образования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Индустриально-педагогический колледж </w:t>
            </w:r>
            <w:proofErr w:type="gram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. Советска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 государственное   образовательное   бюджетное учреждение   среднего   профессионального   образования 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Кировский педагогический колледж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</w:p>
        </w:tc>
      </w:tr>
      <w:tr w:rsidR="00D07CA5" w:rsidRPr="00B76388" w:rsidTr="00DA1AAB">
        <w:trPr>
          <w:trHeight w:val="273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 государственное   образовательное   бюджетное учреждение   среднего   профессионального   образования 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Кировский технологический колледж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Кировское  областное   государственное   образовательное   бюджетное учреждение  среднего  профессионального   образования</w:t>
            </w:r>
            <w:r w:rsidR="006D48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Омутнинский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колледж п</w:t>
            </w:r>
            <w:r w:rsidR="002861DB">
              <w:rPr>
                <w:rFonts w:ascii="Times New Roman" w:hAnsi="Times New Roman" w:cs="Times New Roman"/>
                <w:sz w:val="28"/>
                <w:szCs w:val="28"/>
              </w:rPr>
              <w:t>едагогики, экономики и права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A96D6B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 государственное   образовательное   бюджетное учреждение  среднего   профессионального   образования 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Слободской государственный колледж педагогики и социальных отношений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 государственное   образовательное   бюджетное учреждение  среднего   профессионального   образования 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Санчурский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социально-экономический техникум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 государственное   образовательное   бюджетное учреждение   среднего   профессионального    образования  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Вятский автомобильно-промышленный колледж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 государственное   образовательное   бюджетное учреждение среднего профессионального образования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Вятско-Полянский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механический техникум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 государственное   образовательное   бюджетное учреждение   среднего   профессионального   образования 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Кировский лесопромышленный колледж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 государственное   образовательное   бюджетное учреждение   среднего   профессионального   образования 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Кировский механико-технологический техникум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 государственное   образовательное   бюджетное учреждение   среднего   профессионального   образования 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Кировский механико-технологический техникум молочной промышленности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118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 государственное   образовательное   бюджетное учреждение   среднего   профессионального   образования 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Кировский авиационный техникум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 государственное   образовательное   бюджетное учреждение   среднего   профессионального   образования 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Кировский сельскохозяйственный техникум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 государственное   образовательное   бюджетное учреждение   среднего   профессионального   образования 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Нолинский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техникум механизации сельского хозяйства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 государственное   образовательное   бюджетное учреждение среднего  профессионального  образования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Орлово-Вятский</w:t>
            </w:r>
            <w:proofErr w:type="spellEnd"/>
            <w:proofErr w:type="gram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сельскохозяйственный колледж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 государственное   образовательное   бюджетное учреждение   среднего   профессионального   образования 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Суводский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лесхоз-техникум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 государственное   образовательное   бюджетное учреждение среднего профессионального образования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Яранский</w:t>
            </w:r>
            <w:proofErr w:type="spell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аграрный техникум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</w:tr>
      <w:tr w:rsidR="00D07CA5" w:rsidRPr="00B76388" w:rsidTr="00DA1AAB">
        <w:trPr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лесного хозяйства Кировской области                     </w:t>
            </w:r>
          </w:p>
        </w:tc>
      </w:tr>
      <w:tr w:rsidR="00D07CA5" w:rsidRPr="00B76388" w:rsidTr="00DA1AAB">
        <w:trPr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социального развития Кировской области                  </w:t>
            </w:r>
          </w:p>
        </w:tc>
      </w:tr>
      <w:tr w:rsidR="00D07CA5" w:rsidRPr="00B76388" w:rsidTr="00DA1AAB">
        <w:trPr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служба по тарифам Кировской области                    </w:t>
            </w:r>
          </w:p>
        </w:tc>
      </w:tr>
      <w:tr w:rsidR="00D07CA5" w:rsidRPr="00B76388" w:rsidTr="00DA1AAB">
        <w:trPr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делам архивов Кировской области                       </w:t>
            </w:r>
          </w:p>
        </w:tc>
      </w:tr>
      <w:tr w:rsidR="00D07CA5" w:rsidRPr="00B76388" w:rsidTr="00DA1AAB">
        <w:trPr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экологии и природопользования Кировской области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бюджетное учреждение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Кировский областной центр охраны окружающей среды и природопользования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 бюджетное  учреждение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Вятский научно-технический информационный</w:t>
            </w:r>
            <w:r w:rsidR="003356C2">
              <w:rPr>
                <w:rFonts w:ascii="Times New Roman" w:hAnsi="Times New Roman" w:cs="Times New Roman"/>
                <w:sz w:val="28"/>
                <w:szCs w:val="28"/>
              </w:rPr>
              <w:t xml:space="preserve"> центр 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мониторинга     и природопользования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</w:p>
        </w:tc>
      </w:tr>
      <w:tr w:rsidR="00D07CA5" w:rsidRPr="00B76388" w:rsidTr="00DA1AAB">
        <w:trPr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ветеринарии Кировской области                            </w:t>
            </w:r>
          </w:p>
        </w:tc>
      </w:tr>
      <w:tr w:rsidR="00D07CA5" w:rsidRPr="00B76388" w:rsidTr="00DA1AAB">
        <w:trPr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финансов Кировской области                              </w:t>
            </w:r>
          </w:p>
        </w:tc>
      </w:tr>
      <w:tr w:rsidR="00D07CA5" w:rsidRPr="00B76388" w:rsidTr="00DA1AAB">
        <w:trPr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экономического развития Кировской области    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07C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 инспекция  по  надзору  за  техническим  состоянием самоходных машин и других видов техники Кировской области           </w:t>
            </w:r>
          </w:p>
        </w:tc>
      </w:tr>
      <w:tr w:rsidR="00D07CA5" w:rsidRPr="00B76388" w:rsidTr="00DA1AAB">
        <w:trPr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07C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D07CA5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CA5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дорожного хозяйства и транспорта Кировской области      </w:t>
            </w:r>
          </w:p>
        </w:tc>
      </w:tr>
      <w:tr w:rsidR="00D07CA5" w:rsidRPr="00B76388" w:rsidTr="00DA1AAB">
        <w:trPr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C2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07C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C2" w:rsidRPr="00D07CA5" w:rsidRDefault="003356C2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CA5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 казенное  учреждение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07CA5">
              <w:rPr>
                <w:rFonts w:ascii="Times New Roman" w:hAnsi="Times New Roman" w:cs="Times New Roman"/>
                <w:sz w:val="28"/>
                <w:szCs w:val="28"/>
              </w:rPr>
              <w:t>Дорожный комитет Кировской области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07CA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</w:tc>
      </w:tr>
      <w:tr w:rsidR="00D07CA5" w:rsidRPr="00B76388" w:rsidTr="00DA1AAB">
        <w:trPr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07C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D07CA5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CA5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информационных технологий и связи Кировской области     </w:t>
            </w:r>
          </w:p>
        </w:tc>
      </w:tr>
      <w:tr w:rsidR="00D07CA5" w:rsidRPr="00B76388" w:rsidTr="00DA1AAB">
        <w:trPr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A5" w:rsidRDefault="00D07CA5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A5" w:rsidRPr="00D07CA5" w:rsidRDefault="00D07CA5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CA5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государственное  бюджетное  учреждение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07CA5">
              <w:rPr>
                <w:rFonts w:ascii="Times New Roman" w:hAnsi="Times New Roman" w:cs="Times New Roman"/>
                <w:sz w:val="28"/>
                <w:szCs w:val="28"/>
              </w:rPr>
              <w:t>Центр стратегического   развития   информационных   ресурсов   и    систем управления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07CA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</w:p>
        </w:tc>
      </w:tr>
      <w:tr w:rsidR="00D07CA5" w:rsidRPr="00B76388" w:rsidTr="00DA1AAB">
        <w:trPr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A5" w:rsidRDefault="00D07CA5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A5" w:rsidRPr="00D07CA5" w:rsidRDefault="00D07CA5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CA5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государственное  бюджетное  учреждение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07CA5">
              <w:rPr>
                <w:rFonts w:ascii="Times New Roman" w:hAnsi="Times New Roman" w:cs="Times New Roman"/>
                <w:sz w:val="28"/>
                <w:szCs w:val="28"/>
              </w:rPr>
              <w:t>Центр информационных технологий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07CA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</w:tc>
      </w:tr>
      <w:tr w:rsidR="00D07CA5" w:rsidRPr="00B76388" w:rsidTr="00DA1AAB">
        <w:trPr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C2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07CA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6C2" w:rsidRPr="003356C2" w:rsidRDefault="003356C2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CA5">
              <w:rPr>
                <w:rFonts w:ascii="Times New Roman" w:hAnsi="Times New Roman" w:cs="Times New Roman"/>
                <w:sz w:val="28"/>
                <w:szCs w:val="28"/>
              </w:rPr>
              <w:t>Аппарат Уполномоченного по правам ребенка в Кировской области</w:t>
            </w:r>
          </w:p>
        </w:tc>
      </w:tr>
      <w:tr w:rsidR="00D07CA5" w:rsidRPr="00B76388" w:rsidTr="00DA1AAB">
        <w:trPr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07C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Кировской области                </w:t>
            </w:r>
          </w:p>
        </w:tc>
      </w:tr>
      <w:tr w:rsidR="00D07CA5" w:rsidRPr="00B76388" w:rsidTr="00DA1AAB">
        <w:trPr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07C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государственной собственности Кировской области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 развития  предпринимательства  и   торговли   Кировской области                                                             </w:t>
            </w:r>
          </w:p>
        </w:tc>
      </w:tr>
      <w:tr w:rsidR="00D07CA5" w:rsidRPr="00B76388" w:rsidTr="00DA1AAB">
        <w:trPr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Избирательная комиссия Кировской области                            </w:t>
            </w:r>
          </w:p>
        </w:tc>
      </w:tr>
      <w:tr w:rsidR="00D07CA5" w:rsidRPr="00B76388" w:rsidTr="00DA1AAB">
        <w:trPr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Аппарат Уполномоченного по правам человека в Кировской области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Постоянное представительство  Правительства  Кировской  области  при Правительстве Российской Федерации                                  </w:t>
            </w:r>
          </w:p>
        </w:tc>
      </w:tr>
      <w:tr w:rsidR="00D07CA5" w:rsidRPr="00B76388" w:rsidTr="00DA1AAB">
        <w:trPr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Правительства Кировской области            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07C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казенное  учреждение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Кировская областная пожарно-спасательная служба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</w:tr>
      <w:tr w:rsidR="00D07CA5" w:rsidRPr="00B76388" w:rsidTr="00DA1AAB">
        <w:trPr>
          <w:trHeight w:val="8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7CA5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государственное  казенное  учреждение 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Центр временного содержания иностранных граждан  и  лиц  без  гражданства, подлежащих депортации или административному  </w:t>
            </w:r>
            <w:proofErr w:type="gramStart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выдворению</w:t>
            </w:r>
            <w:proofErr w:type="gramEnd"/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за  пределы Российской Федерации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07C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государственное  казенное  учреждение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Служба хозяйственного  обеспечения  администрации  Правительства  Кировской области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07C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  областное    государственное    бюджетное    учреждение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Автохозяйство Правительства Кировской области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</w:tr>
      <w:tr w:rsidR="00D07CA5" w:rsidRPr="00B76388" w:rsidTr="00DA1AAB">
        <w:trPr>
          <w:trHeight w:val="8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07C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 государственное   образовательное   бюджетное учреждение дополнительного профессионального образования  (повышения квалификации)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Служба  специальных  объектов   (учебно-методический центр)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07C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записи  актов  гражданского  состояния  (ЗАГС)  Кировской области                                                  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07C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по  организационному  обеспечению  деятельности  мировых судей Кировской области                                             </w:t>
            </w:r>
          </w:p>
        </w:tc>
      </w:tr>
      <w:tr w:rsidR="00D07CA5" w:rsidRPr="00B76388" w:rsidTr="00DA1AAB">
        <w:trPr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07C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Законодательное Собрание Кировской области                          </w:t>
            </w:r>
          </w:p>
        </w:tc>
      </w:tr>
      <w:tr w:rsidR="00D07CA5" w:rsidRPr="00B76388" w:rsidTr="00DA1AAB">
        <w:trPr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07C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Кировской области                         </w:t>
            </w:r>
          </w:p>
        </w:tc>
      </w:tr>
      <w:tr w:rsidR="00D07CA5" w:rsidRPr="00B76388" w:rsidTr="00DA1AAB">
        <w:trPr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07C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строительства и архитектуры Кировской области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07C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казенное учреждение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Управление капитального строительства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7CA5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бюджетное учреждение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Региональный центр ценообразования в строительстве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</w:tr>
      <w:tr w:rsidR="00D07CA5" w:rsidRPr="00B76388" w:rsidTr="00DA1AAB">
        <w:trPr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7E317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E31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делам молодежи Кировской области           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7E317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E31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государственное  бюджетное  учреждение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Центр международного сотрудничества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</w:tc>
      </w:tr>
      <w:tr w:rsidR="00D07CA5" w:rsidRPr="00B76388" w:rsidTr="00DA1AAB">
        <w:trPr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7E317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E31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сельского хозяйства и продовольствия Кировской области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7E317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E31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государственное  бюджетное  учреждение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Центр сельскохозяйственного консультирования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Клевера Нечерноземья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D07CA5" w:rsidRPr="00B76388" w:rsidTr="00DA1AAB">
        <w:trPr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7E317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  <w:r w:rsidR="007E31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физической культуре и спорту Кировской области        </w:t>
            </w:r>
          </w:p>
        </w:tc>
      </w:tr>
      <w:tr w:rsidR="007E317A" w:rsidRPr="00B76388" w:rsidTr="00DA1AAB">
        <w:trPr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7A" w:rsidRDefault="007E317A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7A" w:rsidRPr="00C031CA" w:rsidRDefault="007E317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жилищно-коммунального хозяйства Кировской области       </w:t>
            </w:r>
          </w:p>
        </w:tc>
      </w:tr>
      <w:tr w:rsidR="00D07CA5" w:rsidRPr="00B76388" w:rsidTr="00DA1AAB">
        <w:trPr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84A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промышленного развития Кировской области                </w:t>
            </w:r>
          </w:p>
        </w:tc>
      </w:tr>
      <w:tr w:rsidR="00D07CA5" w:rsidRPr="00B76388" w:rsidTr="00DA1AAB">
        <w:trPr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84A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охраны и использования животного мира Кировской области  </w:t>
            </w:r>
          </w:p>
        </w:tc>
      </w:tr>
      <w:tr w:rsidR="00D07CA5" w:rsidRPr="00B76388" w:rsidTr="00DA1AAB">
        <w:trPr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84A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584A4D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A4D">
              <w:rPr>
                <w:rFonts w:ascii="Times New Roman" w:hAnsi="Times New Roman" w:cs="Times New Roman"/>
                <w:sz w:val="28"/>
                <w:szCs w:val="28"/>
              </w:rPr>
              <w:t>Департамент по вопросам внутренней и информационной политики Кировской области</w:t>
            </w:r>
          </w:p>
        </w:tc>
      </w:tr>
      <w:tr w:rsidR="00D07CA5" w:rsidRPr="00B76388" w:rsidTr="00DA1AAB">
        <w:trPr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A5" w:rsidRDefault="00584A4D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A5" w:rsidRPr="00584A4D" w:rsidRDefault="00D07CA5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A4D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 государственное  казенное  учреждение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84A4D">
              <w:rPr>
                <w:rFonts w:ascii="Times New Roman" w:hAnsi="Times New Roman" w:cs="Times New Roman"/>
                <w:sz w:val="28"/>
                <w:szCs w:val="28"/>
              </w:rPr>
              <w:t>Аппарат Общественной палаты Кировской области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84A4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 государственной  службы  занятости  населения  Кировской области                                                             </w:t>
            </w:r>
          </w:p>
        </w:tc>
      </w:tr>
      <w:tr w:rsidR="00D07CA5" w:rsidRPr="00B76388" w:rsidTr="00DA1AAB">
        <w:trPr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энергетики и газификации Кировской области              </w:t>
            </w:r>
          </w:p>
        </w:tc>
      </w:tr>
      <w:tr w:rsidR="00D07CA5" w:rsidRPr="00B76388" w:rsidTr="00DA1AAB">
        <w:trPr>
          <w:trHeight w:val="4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областное государственное казенное учреждение 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Управление по газификации и инженерной инфраструктуре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</w:tr>
      <w:tr w:rsidR="00D07CA5" w:rsidRPr="00B76388" w:rsidTr="00DA1AAB">
        <w:trPr>
          <w:trHeight w:val="600"/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Кировское  областное   государственное   образовательное   бюджетное учреждение     дополнительного     профессионального     образования 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>Региональный центр энергетической эффективности</w:t>
            </w:r>
            <w:r w:rsidR="00EF21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  <w:tr w:rsidR="00D07CA5" w:rsidRPr="00B76388" w:rsidTr="00DA1AAB">
        <w:trPr>
          <w:tblCellSpacing w:w="5" w:type="nil"/>
        </w:trPr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935B3C" w:rsidP="0011612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46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CA" w:rsidRPr="00C031CA" w:rsidRDefault="00C031CA" w:rsidP="00F055D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1CA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государственных закупок Кировской области               </w:t>
            </w:r>
          </w:p>
        </w:tc>
      </w:tr>
    </w:tbl>
    <w:p w:rsidR="00281D96" w:rsidRDefault="00281D96" w:rsidP="00BD031D">
      <w:pPr>
        <w:pStyle w:val="1"/>
        <w:spacing w:after="0" w:line="240" w:lineRule="auto"/>
        <w:ind w:firstLine="0"/>
        <w:rPr>
          <w:b/>
          <w:sz w:val="22"/>
          <w:szCs w:val="22"/>
        </w:rPr>
      </w:pPr>
    </w:p>
    <w:p w:rsidR="00935B3C" w:rsidRDefault="00935B3C" w:rsidP="00BD031D">
      <w:pPr>
        <w:pStyle w:val="1"/>
        <w:spacing w:after="0" w:line="240" w:lineRule="auto"/>
        <w:ind w:firstLine="0"/>
        <w:rPr>
          <w:b/>
          <w:sz w:val="22"/>
          <w:szCs w:val="22"/>
        </w:rPr>
      </w:pPr>
    </w:p>
    <w:p w:rsidR="00935B3C" w:rsidRDefault="00935B3C" w:rsidP="00BD031D">
      <w:pPr>
        <w:pStyle w:val="1"/>
        <w:spacing w:after="0" w:line="240" w:lineRule="auto"/>
        <w:ind w:firstLine="0"/>
        <w:rPr>
          <w:b/>
          <w:sz w:val="22"/>
          <w:szCs w:val="22"/>
        </w:rPr>
      </w:pPr>
    </w:p>
    <w:p w:rsidR="00935B3C" w:rsidRDefault="00935B3C" w:rsidP="00BD031D">
      <w:pPr>
        <w:pStyle w:val="1"/>
        <w:spacing w:after="0" w:line="240" w:lineRule="auto"/>
        <w:ind w:firstLine="0"/>
        <w:rPr>
          <w:b/>
          <w:sz w:val="22"/>
          <w:szCs w:val="22"/>
        </w:rPr>
      </w:pPr>
    </w:p>
    <w:p w:rsidR="00281D96" w:rsidRDefault="00281D96" w:rsidP="00BB2BB9">
      <w:pPr>
        <w:pStyle w:val="1"/>
        <w:spacing w:after="0" w:line="240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</w:t>
      </w:r>
    </w:p>
    <w:sectPr w:rsidR="00281D96" w:rsidSect="007E317A">
      <w:headerReference w:type="even" r:id="rId8"/>
      <w:headerReference w:type="default" r:id="rId9"/>
      <w:pgSz w:w="11906" w:h="16838"/>
      <w:pgMar w:top="1134" w:right="851" w:bottom="93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17A" w:rsidRDefault="007E317A">
      <w:r>
        <w:separator/>
      </w:r>
    </w:p>
  </w:endnote>
  <w:endnote w:type="continuationSeparator" w:id="0">
    <w:p w:rsidR="007E317A" w:rsidRDefault="007E3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17A" w:rsidRDefault="007E317A">
      <w:r>
        <w:separator/>
      </w:r>
    </w:p>
  </w:footnote>
  <w:footnote w:type="continuationSeparator" w:id="0">
    <w:p w:rsidR="007E317A" w:rsidRDefault="007E31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17A" w:rsidRDefault="00A22683" w:rsidP="0054492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E317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317A" w:rsidRDefault="007E317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17A" w:rsidRDefault="00A22683" w:rsidP="0054492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E317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916AF">
      <w:rPr>
        <w:rStyle w:val="a6"/>
        <w:noProof/>
      </w:rPr>
      <w:t>10</w:t>
    </w:r>
    <w:r>
      <w:rPr>
        <w:rStyle w:val="a6"/>
      </w:rPr>
      <w:fldChar w:fldCharType="end"/>
    </w:r>
  </w:p>
  <w:p w:rsidR="007E317A" w:rsidRDefault="007E317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B7328"/>
    <w:multiLevelType w:val="hybridMultilevel"/>
    <w:tmpl w:val="1F926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F573BD"/>
    <w:multiLevelType w:val="multilevel"/>
    <w:tmpl w:val="1F926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4C7BF8"/>
    <w:multiLevelType w:val="multilevel"/>
    <w:tmpl w:val="21B45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27609E0"/>
    <w:multiLevelType w:val="multilevel"/>
    <w:tmpl w:val="477489D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DC200EF"/>
    <w:multiLevelType w:val="hybridMultilevel"/>
    <w:tmpl w:val="477489DC"/>
    <w:lvl w:ilvl="0" w:tplc="BEF4182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31D"/>
    <w:rsid w:val="0000354E"/>
    <w:rsid w:val="0003090E"/>
    <w:rsid w:val="00071F4B"/>
    <w:rsid w:val="000B6285"/>
    <w:rsid w:val="000C2C63"/>
    <w:rsid w:val="000E0A9B"/>
    <w:rsid w:val="000F1678"/>
    <w:rsid w:val="0011612F"/>
    <w:rsid w:val="00174354"/>
    <w:rsid w:val="0018386F"/>
    <w:rsid w:val="0018792A"/>
    <w:rsid w:val="001916AF"/>
    <w:rsid w:val="001A0BF1"/>
    <w:rsid w:val="001A5A3F"/>
    <w:rsid w:val="001A6945"/>
    <w:rsid w:val="001C61E1"/>
    <w:rsid w:val="0020625F"/>
    <w:rsid w:val="0021127D"/>
    <w:rsid w:val="00265FAE"/>
    <w:rsid w:val="00281D96"/>
    <w:rsid w:val="002861DB"/>
    <w:rsid w:val="00296727"/>
    <w:rsid w:val="002B48FC"/>
    <w:rsid w:val="002D530B"/>
    <w:rsid w:val="002E085C"/>
    <w:rsid w:val="002E75E0"/>
    <w:rsid w:val="003356C2"/>
    <w:rsid w:val="003E4421"/>
    <w:rsid w:val="00401C4D"/>
    <w:rsid w:val="00434E20"/>
    <w:rsid w:val="004A14DC"/>
    <w:rsid w:val="004A5521"/>
    <w:rsid w:val="004B24C6"/>
    <w:rsid w:val="004B5C9B"/>
    <w:rsid w:val="004D0000"/>
    <w:rsid w:val="004D2C73"/>
    <w:rsid w:val="00513331"/>
    <w:rsid w:val="0051470B"/>
    <w:rsid w:val="00537235"/>
    <w:rsid w:val="00544880"/>
    <w:rsid w:val="00544920"/>
    <w:rsid w:val="00584A4D"/>
    <w:rsid w:val="00594A51"/>
    <w:rsid w:val="005B61BC"/>
    <w:rsid w:val="005E01C7"/>
    <w:rsid w:val="006724EB"/>
    <w:rsid w:val="00694CF5"/>
    <w:rsid w:val="006A6C83"/>
    <w:rsid w:val="006B5F47"/>
    <w:rsid w:val="006D4802"/>
    <w:rsid w:val="006F77FE"/>
    <w:rsid w:val="00722DB4"/>
    <w:rsid w:val="0073439D"/>
    <w:rsid w:val="00741777"/>
    <w:rsid w:val="00756CC0"/>
    <w:rsid w:val="007A0393"/>
    <w:rsid w:val="007E317A"/>
    <w:rsid w:val="007E703F"/>
    <w:rsid w:val="00857E19"/>
    <w:rsid w:val="00862865"/>
    <w:rsid w:val="00873994"/>
    <w:rsid w:val="00875E0A"/>
    <w:rsid w:val="008B503A"/>
    <w:rsid w:val="008D47F2"/>
    <w:rsid w:val="00910022"/>
    <w:rsid w:val="00916426"/>
    <w:rsid w:val="00935B3C"/>
    <w:rsid w:val="0094498B"/>
    <w:rsid w:val="00975F14"/>
    <w:rsid w:val="00977248"/>
    <w:rsid w:val="009F5FBA"/>
    <w:rsid w:val="00A10291"/>
    <w:rsid w:val="00A164D7"/>
    <w:rsid w:val="00A22683"/>
    <w:rsid w:val="00A67464"/>
    <w:rsid w:val="00A6760F"/>
    <w:rsid w:val="00A96D6B"/>
    <w:rsid w:val="00AB57A3"/>
    <w:rsid w:val="00AC4939"/>
    <w:rsid w:val="00AD5617"/>
    <w:rsid w:val="00B06862"/>
    <w:rsid w:val="00B16080"/>
    <w:rsid w:val="00B16CA8"/>
    <w:rsid w:val="00B44F50"/>
    <w:rsid w:val="00B6335C"/>
    <w:rsid w:val="00BB2BB9"/>
    <w:rsid w:val="00BC613A"/>
    <w:rsid w:val="00BD031D"/>
    <w:rsid w:val="00BD4F31"/>
    <w:rsid w:val="00C031CA"/>
    <w:rsid w:val="00C23BD3"/>
    <w:rsid w:val="00C3243E"/>
    <w:rsid w:val="00C35F97"/>
    <w:rsid w:val="00CB3807"/>
    <w:rsid w:val="00CE7E2B"/>
    <w:rsid w:val="00CF665D"/>
    <w:rsid w:val="00D05BB5"/>
    <w:rsid w:val="00D07CA5"/>
    <w:rsid w:val="00D20357"/>
    <w:rsid w:val="00D22B2D"/>
    <w:rsid w:val="00D545A0"/>
    <w:rsid w:val="00D71304"/>
    <w:rsid w:val="00DA1AAB"/>
    <w:rsid w:val="00DB3422"/>
    <w:rsid w:val="00DB51FC"/>
    <w:rsid w:val="00DC15A0"/>
    <w:rsid w:val="00DC4BD3"/>
    <w:rsid w:val="00E07CEB"/>
    <w:rsid w:val="00E11A0C"/>
    <w:rsid w:val="00E62C34"/>
    <w:rsid w:val="00E84BA4"/>
    <w:rsid w:val="00E94F6B"/>
    <w:rsid w:val="00EF21A3"/>
    <w:rsid w:val="00F055DD"/>
    <w:rsid w:val="00F34B84"/>
    <w:rsid w:val="00F8480C"/>
    <w:rsid w:val="00FB65CC"/>
    <w:rsid w:val="00FD6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31D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1"/>
    <w:basedOn w:val="a"/>
    <w:uiPriority w:val="99"/>
    <w:rsid w:val="00BD031D"/>
    <w:pPr>
      <w:spacing w:after="60" w:line="360" w:lineRule="exact"/>
      <w:ind w:firstLine="709"/>
      <w:jc w:val="both"/>
    </w:pPr>
    <w:rPr>
      <w:sz w:val="28"/>
    </w:rPr>
  </w:style>
  <w:style w:type="table" w:styleId="a3">
    <w:name w:val="Table Grid"/>
    <w:basedOn w:val="a1"/>
    <w:uiPriority w:val="99"/>
    <w:rsid w:val="00BD031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D03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0F1678"/>
    <w:rPr>
      <w:rFonts w:cs="Times New Roman"/>
      <w:sz w:val="20"/>
      <w:szCs w:val="20"/>
    </w:rPr>
  </w:style>
  <w:style w:type="character" w:styleId="a6">
    <w:name w:val="page number"/>
    <w:basedOn w:val="a0"/>
    <w:uiPriority w:val="99"/>
    <w:rsid w:val="00BD031D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18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F1678"/>
    <w:rPr>
      <w:rFonts w:cs="Times New Roman"/>
      <w:sz w:val="2"/>
    </w:rPr>
  </w:style>
  <w:style w:type="paragraph" w:customStyle="1" w:styleId="ConsPlusNonformat">
    <w:name w:val="ConsPlusNonformat"/>
    <w:uiPriority w:val="99"/>
    <w:rsid w:val="00A6746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B50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C031C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9">
    <w:name w:val="footer"/>
    <w:basedOn w:val="a"/>
    <w:link w:val="aa"/>
    <w:uiPriority w:val="99"/>
    <w:semiHidden/>
    <w:unhideWhenUsed/>
    <w:rsid w:val="00DA1A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A1AA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CA331-5297-4337-B28B-3FB12DF9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10</Pages>
  <Words>3950</Words>
  <Characters>22520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26418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user</dc:creator>
  <cp:keywords/>
  <dc:description/>
  <cp:lastModifiedBy>dep3-3</cp:lastModifiedBy>
  <cp:revision>21</cp:revision>
  <cp:lastPrinted>2011-05-20T12:03:00Z</cp:lastPrinted>
  <dcterms:created xsi:type="dcterms:W3CDTF">2011-05-20T11:52:00Z</dcterms:created>
  <dcterms:modified xsi:type="dcterms:W3CDTF">2013-02-28T07:50:00Z</dcterms:modified>
</cp:coreProperties>
</file>